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12" w:rsidRPr="00CF07B4" w:rsidRDefault="0070524E" w:rsidP="00945CD1">
      <w:pPr>
        <w:shd w:val="clear" w:color="auto" w:fill="FFFFFF"/>
        <w:spacing w:line="420" w:lineRule="atLeast"/>
        <w:jc w:val="center"/>
        <w:textAlignment w:val="top"/>
        <w:rPr>
          <w:rFonts w:ascii="Arial" w:eastAsia="Times New Roman" w:hAnsi="Arial" w:cs="Arial"/>
          <w:b/>
          <w:bCs/>
          <w:color w:val="111111"/>
          <w:sz w:val="24"/>
          <w:szCs w:val="24"/>
          <w:bdr w:val="none" w:sz="0" w:space="0" w:color="auto" w:frame="1"/>
          <w:lang w:eastAsia="tr-TR"/>
        </w:rPr>
      </w:pPr>
      <w:r>
        <w:rPr>
          <w:rFonts w:ascii="Arial" w:eastAsia="Times New Roman" w:hAnsi="Arial" w:cs="Arial"/>
          <w:b/>
          <w:bCs/>
          <w:color w:val="111111"/>
          <w:sz w:val="24"/>
          <w:szCs w:val="24"/>
          <w:bdr w:val="none" w:sz="0" w:space="0" w:color="auto" w:frame="1"/>
          <w:lang w:eastAsia="tr-TR"/>
        </w:rPr>
        <w:t xml:space="preserve">KAYADİBİ </w:t>
      </w:r>
      <w:r w:rsidRPr="00CF07B4">
        <w:rPr>
          <w:rFonts w:ascii="Arial" w:eastAsia="Times New Roman" w:hAnsi="Arial" w:cs="Arial"/>
          <w:b/>
          <w:bCs/>
          <w:color w:val="111111"/>
          <w:sz w:val="24"/>
          <w:szCs w:val="24"/>
          <w:bdr w:val="none" w:sz="0" w:space="0" w:color="auto" w:frame="1"/>
          <w:lang w:eastAsia="tr-TR"/>
        </w:rPr>
        <w:t>ORTAOKULU</w:t>
      </w:r>
      <w:r w:rsidR="002C0FE9" w:rsidRPr="00CF07B4">
        <w:rPr>
          <w:rFonts w:ascii="Arial" w:eastAsia="Times New Roman" w:hAnsi="Arial" w:cs="Arial"/>
          <w:b/>
          <w:bCs/>
          <w:color w:val="111111"/>
          <w:sz w:val="24"/>
          <w:szCs w:val="24"/>
          <w:bdr w:val="none" w:sz="0" w:space="0" w:color="auto" w:frame="1"/>
          <w:lang w:eastAsia="tr-TR"/>
        </w:rPr>
        <w:t xml:space="preserve"> MÜDÜRLÜĞÜ KİTAP KURTLARI </w:t>
      </w:r>
      <w:r w:rsidR="00C9056D">
        <w:rPr>
          <w:rFonts w:ascii="Arial" w:eastAsia="Times New Roman" w:hAnsi="Arial" w:cs="Arial"/>
          <w:b/>
          <w:bCs/>
          <w:color w:val="111111"/>
          <w:sz w:val="24"/>
          <w:szCs w:val="24"/>
          <w:bdr w:val="none" w:sz="0" w:space="0" w:color="auto" w:frame="1"/>
          <w:lang w:eastAsia="tr-TR"/>
        </w:rPr>
        <w:t xml:space="preserve">TOPLULUĞU </w:t>
      </w:r>
      <w:r w:rsidR="002C0FE9" w:rsidRPr="00CF07B4">
        <w:rPr>
          <w:rFonts w:ascii="Arial" w:eastAsia="Times New Roman" w:hAnsi="Arial" w:cs="Arial"/>
          <w:b/>
          <w:bCs/>
          <w:color w:val="111111"/>
          <w:sz w:val="24"/>
          <w:szCs w:val="24"/>
          <w:bdr w:val="none" w:sz="0" w:space="0" w:color="auto" w:frame="1"/>
          <w:lang w:eastAsia="tr-TR"/>
        </w:rPr>
        <w:t>PROJE</w:t>
      </w:r>
      <w:r>
        <w:rPr>
          <w:rFonts w:ascii="Arial" w:eastAsia="Times New Roman" w:hAnsi="Arial" w:cs="Arial"/>
          <w:b/>
          <w:bCs/>
          <w:color w:val="111111"/>
          <w:sz w:val="24"/>
          <w:szCs w:val="24"/>
          <w:bdr w:val="none" w:sz="0" w:space="0" w:color="auto" w:frame="1"/>
          <w:lang w:eastAsia="tr-TR"/>
        </w:rPr>
        <w:t>Sİ</w:t>
      </w: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r w:rsidRPr="00CF07B4">
        <w:rPr>
          <w:rFonts w:ascii="Times New Roman" w:eastAsia="Times New Roman" w:hAnsi="Times New Roman" w:cs="Times New Roman"/>
          <w:b/>
          <w:bCs/>
          <w:color w:val="111111"/>
          <w:sz w:val="24"/>
          <w:szCs w:val="24"/>
          <w:bdr w:val="none" w:sz="0" w:space="0" w:color="auto" w:frame="1"/>
          <w:lang w:eastAsia="tr-TR"/>
        </w:rPr>
        <w:t>1.PROJENIN ADI</w:t>
      </w: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bCs/>
          <w:color w:val="111111"/>
          <w:sz w:val="24"/>
          <w:szCs w:val="24"/>
          <w:bdr w:val="none" w:sz="0" w:space="0" w:color="auto" w:frame="1"/>
          <w:lang w:eastAsia="tr-TR"/>
        </w:rPr>
        <w:t>Kitap Kurtları Topluluğu</w:t>
      </w: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b/>
          <w:bCs/>
          <w:color w:val="111111"/>
          <w:sz w:val="24"/>
          <w:szCs w:val="24"/>
          <w:bdr w:val="none" w:sz="0" w:space="0" w:color="auto" w:frame="1"/>
          <w:lang w:eastAsia="tr-TR"/>
        </w:rPr>
        <w:t>2.PROJENIN AMACI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Öğrencilerin ilgilerini çekecek etkinliklerle donatılmış, yüks</w:t>
      </w:r>
      <w:r w:rsidR="003A4943">
        <w:rPr>
          <w:rFonts w:ascii="Times New Roman" w:eastAsia="Times New Roman" w:hAnsi="Times New Roman" w:cs="Times New Roman"/>
          <w:color w:val="111111"/>
          <w:sz w:val="24"/>
          <w:szCs w:val="24"/>
          <w:lang w:eastAsia="tr-TR"/>
        </w:rPr>
        <w:t>ek çekim alanına sahip Kitap Kur</w:t>
      </w:r>
      <w:r w:rsidRPr="00CF07B4">
        <w:rPr>
          <w:rFonts w:ascii="Times New Roman" w:eastAsia="Times New Roman" w:hAnsi="Times New Roman" w:cs="Times New Roman"/>
          <w:color w:val="111111"/>
          <w:sz w:val="24"/>
          <w:szCs w:val="24"/>
          <w:lang w:eastAsia="tr-TR"/>
        </w:rPr>
        <w:t>tları Topluluğu adında bir toplulukla kitabı, kitap okumayı sevdirmek, okuyan, düşünen, sorgulayan bir okul kültürü oluşturmak, öğrenci başarısını yükseltmek, erdemli olma bilinci kazandırmak.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b/>
          <w:color w:val="111111"/>
          <w:sz w:val="24"/>
          <w:szCs w:val="24"/>
          <w:lang w:eastAsia="tr-TR"/>
        </w:rPr>
      </w:pPr>
      <w:r w:rsidRPr="00CF07B4">
        <w:rPr>
          <w:rFonts w:ascii="Times New Roman" w:eastAsia="Times New Roman" w:hAnsi="Times New Roman" w:cs="Times New Roman"/>
          <w:b/>
          <w:color w:val="111111"/>
          <w:sz w:val="24"/>
          <w:szCs w:val="24"/>
          <w:lang w:eastAsia="tr-TR"/>
        </w:rPr>
        <w:t>Bu amaçla;</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-Proje kapsamında okuma alışkanlığının öğrenciler tarafından içselleştirilmesini sağlamak,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-Öğrencilerimizin Türkçeyi etkin kullanmalarını sağlamak,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-Öğrencilerimizin kelime haznelerinin gelişimine katkı sağlamak,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-Öğrencilerin dikkatlerini aldatıcı, zaman kaybettirici renkli dış dünyadan çekerek okumaya öğrenmeye yöneltmek, okuyarak, öğrenerek eğlenmenin yollarını öğretmek, öğrencilere okumanın ve öğrenmenin verdiği büyük lezzeti tattırmak,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-Öğrencilere okuduklarını anlama ve sunma becerisi kazandırmak,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-Öğrencilere düşünme, anlatılanı anlama, soru sorma, sorgulama ve sorulan sorulara cevap verebilme yeteneği kazandırmak,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Öğrencilere özgüven kazandırmak,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Öğrencileri erdemli davranışlara özendirmek,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-Okulun farklı alanlardaki başarılarının farkındalığını artırmak,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-Öğretmenlerimizin kitap okuma konusunda iyi bir model olmalarını sağlamak,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-Okul içinde ve okul dışında öğrencileri okumaya teşvik edici çalışmalar yapmak,</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-Olumlu örnekleri ödüllendirmek, diğer okul ve kurumları özendirmektir.</w:t>
      </w: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b/>
          <w:bCs/>
          <w:color w:val="111111"/>
          <w:sz w:val="24"/>
          <w:szCs w:val="24"/>
          <w:bdr w:val="none" w:sz="0" w:space="0" w:color="auto" w:frame="1"/>
          <w:lang w:eastAsia="tr-TR"/>
        </w:rPr>
        <w:t>3.PROJENIN İŞLEYIŞI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1.Okul idaresi başkanlığında bir üst yönetim ekibi ve öğretmenler arasından Projeyi yürütecek yürütme kurulu oluşturulması,</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xml:space="preserve">2.Okul gerçekleri ve sorunları dikkate alınarak Kitap </w:t>
      </w:r>
      <w:proofErr w:type="spellStart"/>
      <w:r w:rsidRPr="00CF07B4">
        <w:rPr>
          <w:rFonts w:ascii="Times New Roman" w:eastAsia="Times New Roman" w:hAnsi="Times New Roman" w:cs="Times New Roman"/>
          <w:color w:val="111111"/>
          <w:sz w:val="24"/>
          <w:szCs w:val="24"/>
          <w:lang w:eastAsia="tr-TR"/>
        </w:rPr>
        <w:t>KurtlarıTopluluğu’na</w:t>
      </w:r>
      <w:proofErr w:type="spellEnd"/>
      <w:r w:rsidRPr="00CF07B4">
        <w:rPr>
          <w:rFonts w:ascii="Times New Roman" w:eastAsia="Times New Roman" w:hAnsi="Times New Roman" w:cs="Times New Roman"/>
          <w:color w:val="111111"/>
          <w:sz w:val="24"/>
          <w:szCs w:val="24"/>
          <w:lang w:eastAsia="tr-TR"/>
        </w:rPr>
        <w:t xml:space="preserve"> üyelik şartlarının tespit edilmesi,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3.Projenin yürütülmesinde görev alacak öğrencilerin tespiti,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4.Yapılan ön araştırmalar sonunda öğrencilerin ilgi ve zevkleri tespit edilerek onları cezbedecek etkinliklerin belirlenerek planlanması,</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5.Milli Eğitim Müdürlüğü, Kaymakamlık, Belediye, sivil toplum kuruluşları ve hayırseverlerin yardımı ve desteğiyle okul kütüphane koleksiyonunun zenginleştirilmesi,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6. Öğretmenlere ve öğrencilere Kitap Kurtları Topluluğu’nun tanıtılması.</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Aşılabilecek bir çıta belirlenerek, ilgilerini çekecek çeşitli ödüllerle öğrencilere kitap sevgisi ve kitap okuma alışkanlığı kazandırma temelinde okul başarılarını da artırmaya yönelik bir çalışma olan bu projenin üyelik şartları okulumuzda aşağıdaki şekilde belirlenmiştir. Belirlenen bu dört temel şartı korumak kaydıyla sınıf öğretmenlerine, sınıflarında tespit ettikleri sorunlar ve ihtiyaçlar doğrultusunda kendi sınıflarına özel şartlar koymaları imkânı tanınmıştır.</w:t>
      </w:r>
    </w:p>
    <w:p w:rsidR="004C2F12" w:rsidRPr="00CF07B4" w:rsidRDefault="004C2F12"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945CD1"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24"/>
          <w:szCs w:val="24"/>
          <w:bdr w:val="none" w:sz="0" w:space="0" w:color="auto" w:frame="1"/>
          <w:lang w:eastAsia="tr-TR"/>
        </w:rPr>
        <w:t>4.</w:t>
      </w:r>
      <w:r w:rsidRPr="00CF07B4">
        <w:rPr>
          <w:rFonts w:ascii="Times New Roman" w:eastAsia="Times New Roman" w:hAnsi="Times New Roman" w:cs="Times New Roman"/>
          <w:b/>
          <w:bCs/>
          <w:color w:val="111111"/>
          <w:sz w:val="24"/>
          <w:szCs w:val="24"/>
          <w:bdr w:val="none" w:sz="0" w:space="0" w:color="auto" w:frame="1"/>
          <w:lang w:eastAsia="tr-TR"/>
        </w:rPr>
        <w:t xml:space="preserve">KİTAP </w:t>
      </w:r>
      <w:r w:rsidR="00DE41CD">
        <w:rPr>
          <w:rFonts w:ascii="Times New Roman" w:eastAsia="Times New Roman" w:hAnsi="Times New Roman" w:cs="Times New Roman"/>
          <w:b/>
          <w:bCs/>
          <w:color w:val="111111"/>
          <w:sz w:val="24"/>
          <w:szCs w:val="24"/>
          <w:bdr w:val="none" w:sz="0" w:space="0" w:color="auto" w:frame="1"/>
          <w:lang w:eastAsia="tr-TR"/>
        </w:rPr>
        <w:t>KURTLARI</w:t>
      </w:r>
      <w:bookmarkStart w:id="0" w:name="_GoBack"/>
      <w:bookmarkEnd w:id="0"/>
      <w:r w:rsidRPr="00CF07B4">
        <w:rPr>
          <w:rFonts w:ascii="Times New Roman" w:eastAsia="Times New Roman" w:hAnsi="Times New Roman" w:cs="Times New Roman"/>
          <w:b/>
          <w:bCs/>
          <w:color w:val="111111"/>
          <w:sz w:val="24"/>
          <w:szCs w:val="24"/>
          <w:bdr w:val="none" w:sz="0" w:space="0" w:color="auto" w:frame="1"/>
          <w:lang w:eastAsia="tr-TR"/>
        </w:rPr>
        <w:t xml:space="preserve"> TOPLULUĞU’NA ÜYE OLABİLMENİN DÖRT TEMEL ŞARTI: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1.Yönetim kurulunca belirlenen okul kurallarına uygun davranıyor olmalı,</w:t>
      </w:r>
      <w:r w:rsidR="003A4943">
        <w:rPr>
          <w:rFonts w:ascii="Times New Roman" w:eastAsia="Times New Roman" w:hAnsi="Times New Roman" w:cs="Times New Roman"/>
          <w:color w:val="111111"/>
          <w:sz w:val="24"/>
          <w:szCs w:val="24"/>
          <w:lang w:eastAsia="tr-TR"/>
        </w:rPr>
        <w:t>(okul sitesinde yayınlandı)</w:t>
      </w:r>
    </w:p>
    <w:p w:rsidR="004C2F12" w:rsidRPr="00CF07B4" w:rsidRDefault="003A4943"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color w:val="111111"/>
          <w:sz w:val="24"/>
          <w:szCs w:val="24"/>
          <w:lang w:eastAsia="tr-TR"/>
        </w:rPr>
        <w:t>2.Ayda en az 3</w:t>
      </w:r>
      <w:r w:rsidR="004C2F12" w:rsidRPr="00CF07B4">
        <w:rPr>
          <w:rFonts w:ascii="Times New Roman" w:eastAsia="Times New Roman" w:hAnsi="Times New Roman" w:cs="Times New Roman"/>
          <w:color w:val="111111"/>
          <w:sz w:val="24"/>
          <w:szCs w:val="24"/>
          <w:lang w:eastAsia="tr-TR"/>
        </w:rPr>
        <w:t>00 (beş yüz) sayfa kitap okuyor olmalı,</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xml:space="preserve">3.Türkçe </w:t>
      </w:r>
      <w:r w:rsidR="003A4943">
        <w:rPr>
          <w:rFonts w:ascii="Times New Roman" w:eastAsia="Times New Roman" w:hAnsi="Times New Roman" w:cs="Times New Roman"/>
          <w:color w:val="111111"/>
          <w:sz w:val="24"/>
          <w:szCs w:val="24"/>
          <w:lang w:eastAsia="tr-TR"/>
        </w:rPr>
        <w:t>Ve Yabancı Dil Dersleri en az 70</w:t>
      </w:r>
      <w:r w:rsidRPr="00CF07B4">
        <w:rPr>
          <w:rFonts w:ascii="Times New Roman" w:eastAsia="Times New Roman" w:hAnsi="Times New Roman" w:cs="Times New Roman"/>
          <w:color w:val="111111"/>
          <w:sz w:val="24"/>
          <w:szCs w:val="24"/>
          <w:lang w:eastAsia="tr-TR"/>
        </w:rPr>
        <w:t>(yetmiş beş) olmalı.</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4.Derslerinin ağırlıklı ortalaması en az 70 (yetmiş) olmalı ve diğer derslerden(45’in altında)notu bulunmamalıdır.</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Bu şartları gerçekleştirdiğine inanan öğrenci, “Kitap Kurtları Topluluğu Müracaat Formu ‘nu doldurup sınıf öğretmenine veri</w:t>
      </w:r>
      <w:r w:rsidR="00AB3157" w:rsidRPr="00CF07B4">
        <w:rPr>
          <w:rFonts w:ascii="Times New Roman" w:eastAsia="Times New Roman" w:hAnsi="Times New Roman" w:cs="Times New Roman"/>
          <w:color w:val="111111"/>
          <w:sz w:val="24"/>
          <w:szCs w:val="24"/>
          <w:lang w:eastAsia="tr-TR"/>
        </w:rPr>
        <w:t xml:space="preserve">r. Dilekçe, sınıf öğretmeninin </w:t>
      </w:r>
      <w:r w:rsidRPr="00CF07B4">
        <w:rPr>
          <w:rFonts w:ascii="Times New Roman" w:eastAsia="Times New Roman" w:hAnsi="Times New Roman" w:cs="Times New Roman"/>
          <w:color w:val="111111"/>
          <w:sz w:val="24"/>
          <w:szCs w:val="24"/>
          <w:lang w:eastAsia="tr-TR"/>
        </w:rPr>
        <w:t xml:space="preserve">ve okul idaresinin onayını aldıktan sonra nihayet Yürütme Kuruluna gelir. Yürütme Kurulu öğrencinin durumunu değerlendirir. Uygun bulursa dilekçeyi kabul edip öğrenci adına özel hazırlanmış “Kitap </w:t>
      </w:r>
      <w:r w:rsidR="00AB3157" w:rsidRPr="00CF07B4">
        <w:rPr>
          <w:rFonts w:ascii="Times New Roman" w:eastAsia="Times New Roman" w:hAnsi="Times New Roman" w:cs="Times New Roman"/>
          <w:color w:val="111111"/>
          <w:sz w:val="24"/>
          <w:szCs w:val="24"/>
          <w:lang w:eastAsia="tr-TR"/>
        </w:rPr>
        <w:t>Kurtları</w:t>
      </w:r>
      <w:r w:rsidRPr="00CF07B4">
        <w:rPr>
          <w:rFonts w:ascii="Times New Roman" w:eastAsia="Times New Roman" w:hAnsi="Times New Roman" w:cs="Times New Roman"/>
          <w:color w:val="111111"/>
          <w:sz w:val="24"/>
          <w:szCs w:val="24"/>
          <w:lang w:eastAsia="tr-TR"/>
        </w:rPr>
        <w:t xml:space="preserve"> Topluluğu Üye Kartı” ya da “Üyelik Rozeti” bastırıp öğrenciye takdim eder. Üyelik kartının ya da rozetinin öğrenciye okul içinde büyük bir </w:t>
      </w:r>
      <w:r w:rsidR="00AB3157" w:rsidRPr="00CF07B4">
        <w:rPr>
          <w:rFonts w:ascii="Times New Roman" w:eastAsia="Times New Roman" w:hAnsi="Times New Roman" w:cs="Times New Roman"/>
          <w:color w:val="111111"/>
          <w:sz w:val="24"/>
          <w:szCs w:val="24"/>
          <w:lang w:eastAsia="tr-TR"/>
        </w:rPr>
        <w:t>saygınlık</w:t>
      </w:r>
      <w:r w:rsidRPr="00CF07B4">
        <w:rPr>
          <w:rFonts w:ascii="Times New Roman" w:eastAsia="Times New Roman" w:hAnsi="Times New Roman" w:cs="Times New Roman"/>
          <w:color w:val="111111"/>
          <w:sz w:val="24"/>
          <w:szCs w:val="24"/>
          <w:lang w:eastAsia="tr-TR"/>
        </w:rPr>
        <w:t xml:space="preserve"> ve aidiyet duygusu kazandırdığı tespit edilmiştir. Zira bu karta/rozete sahip olmak, belli bir başarının sahibi olmanın yanında Topluluğun etkinliklerine de katılma imkânı sağlıyor.</w:t>
      </w: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945CD1" w:rsidRDefault="00945CD1"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064EAD"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24"/>
          <w:szCs w:val="24"/>
          <w:bdr w:val="none" w:sz="0" w:space="0" w:color="auto" w:frame="1"/>
          <w:lang w:eastAsia="tr-TR"/>
        </w:rPr>
        <w:t>5.</w:t>
      </w:r>
      <w:r w:rsidRPr="00CF07B4">
        <w:rPr>
          <w:rFonts w:ascii="Times New Roman" w:eastAsia="Times New Roman" w:hAnsi="Times New Roman" w:cs="Times New Roman"/>
          <w:b/>
          <w:bCs/>
          <w:color w:val="111111"/>
          <w:sz w:val="24"/>
          <w:szCs w:val="24"/>
          <w:bdr w:val="none" w:sz="0" w:space="0" w:color="auto" w:frame="1"/>
          <w:lang w:eastAsia="tr-TR"/>
        </w:rPr>
        <w:t>KİTAP DOSTLARI TOPLULUĞU HANGİ ETKİNLİKLERİ YAPIYOR?</w:t>
      </w:r>
    </w:p>
    <w:p w:rsidR="00910046" w:rsidRPr="00CF07B4" w:rsidRDefault="004C2F12" w:rsidP="00CF07B4">
      <w:pPr>
        <w:shd w:val="clear" w:color="auto" w:fill="FFFFFF"/>
        <w:spacing w:before="150" w:after="0" w:line="240" w:lineRule="auto"/>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xml:space="preserve">- İl </w:t>
      </w:r>
      <w:r w:rsidR="00AB3157" w:rsidRPr="00CF07B4">
        <w:rPr>
          <w:rFonts w:ascii="Times New Roman" w:eastAsia="Times New Roman" w:hAnsi="Times New Roman" w:cs="Times New Roman"/>
          <w:color w:val="111111"/>
          <w:sz w:val="24"/>
          <w:szCs w:val="24"/>
          <w:lang w:eastAsia="tr-TR"/>
        </w:rPr>
        <w:t>içi geziler,</w:t>
      </w:r>
      <w:r w:rsidRPr="00CF07B4">
        <w:rPr>
          <w:rFonts w:ascii="Times New Roman" w:eastAsia="Times New Roman" w:hAnsi="Times New Roman" w:cs="Times New Roman"/>
          <w:color w:val="111111"/>
          <w:sz w:val="24"/>
          <w:szCs w:val="24"/>
          <w:lang w:eastAsia="tr-TR"/>
        </w:rPr>
        <w:br/>
        <w:t>- Sinema</w:t>
      </w:r>
      <w:r w:rsidR="00AB3157" w:rsidRPr="00CF07B4">
        <w:rPr>
          <w:rFonts w:ascii="Times New Roman" w:eastAsia="Times New Roman" w:hAnsi="Times New Roman" w:cs="Times New Roman"/>
          <w:color w:val="111111"/>
          <w:sz w:val="24"/>
          <w:szCs w:val="24"/>
          <w:lang w:eastAsia="tr-TR"/>
        </w:rPr>
        <w:t>,</w:t>
      </w:r>
      <w:r w:rsidRPr="00CF07B4">
        <w:rPr>
          <w:rFonts w:ascii="Times New Roman" w:eastAsia="Times New Roman" w:hAnsi="Times New Roman" w:cs="Times New Roman"/>
          <w:color w:val="111111"/>
          <w:sz w:val="24"/>
          <w:szCs w:val="24"/>
          <w:lang w:eastAsia="tr-TR"/>
        </w:rPr>
        <w:br/>
        <w:t xml:space="preserve">- </w:t>
      </w:r>
      <w:r w:rsidR="00AB3157" w:rsidRPr="00CF07B4">
        <w:rPr>
          <w:rFonts w:ascii="Times New Roman" w:eastAsia="Times New Roman" w:hAnsi="Times New Roman" w:cs="Times New Roman"/>
          <w:color w:val="111111"/>
          <w:sz w:val="24"/>
          <w:szCs w:val="24"/>
          <w:lang w:eastAsia="tr-TR"/>
        </w:rPr>
        <w:t>Topluluğa özel yemek organizasyonlar,</w:t>
      </w:r>
      <w:r w:rsidRPr="00CF07B4">
        <w:rPr>
          <w:rFonts w:ascii="Times New Roman" w:eastAsia="Times New Roman" w:hAnsi="Times New Roman" w:cs="Times New Roman"/>
          <w:color w:val="111111"/>
          <w:sz w:val="24"/>
          <w:szCs w:val="24"/>
          <w:lang w:eastAsia="tr-TR"/>
        </w:rPr>
        <w:br/>
        <w:t xml:space="preserve">- </w:t>
      </w:r>
      <w:r w:rsidR="00AB3157" w:rsidRPr="00CF07B4">
        <w:rPr>
          <w:rFonts w:ascii="Times New Roman" w:eastAsia="Times New Roman" w:hAnsi="Times New Roman" w:cs="Times New Roman"/>
          <w:color w:val="111111"/>
          <w:sz w:val="24"/>
          <w:szCs w:val="24"/>
          <w:lang w:eastAsia="tr-TR"/>
        </w:rPr>
        <w:t>Topluluğa özel piknik,</w:t>
      </w:r>
      <w:r w:rsidRPr="00CF07B4">
        <w:rPr>
          <w:rFonts w:ascii="Times New Roman" w:eastAsia="Times New Roman" w:hAnsi="Times New Roman" w:cs="Times New Roman"/>
          <w:color w:val="111111"/>
          <w:sz w:val="24"/>
          <w:szCs w:val="24"/>
          <w:lang w:eastAsia="tr-TR"/>
        </w:rPr>
        <w:br/>
        <w:t xml:space="preserve">- </w:t>
      </w:r>
      <w:r w:rsidR="00AB3157" w:rsidRPr="00CF07B4">
        <w:rPr>
          <w:rFonts w:ascii="Times New Roman" w:eastAsia="Times New Roman" w:hAnsi="Times New Roman" w:cs="Times New Roman"/>
          <w:color w:val="111111"/>
          <w:sz w:val="24"/>
          <w:szCs w:val="24"/>
          <w:lang w:eastAsia="tr-TR"/>
        </w:rPr>
        <w:t>Topluluğa özel doğum günü partileri,</w:t>
      </w:r>
      <w:r w:rsidRPr="00CF07B4">
        <w:rPr>
          <w:rFonts w:ascii="Times New Roman" w:eastAsia="Times New Roman" w:hAnsi="Times New Roman" w:cs="Times New Roman"/>
          <w:color w:val="111111"/>
          <w:sz w:val="24"/>
          <w:szCs w:val="24"/>
          <w:lang w:eastAsia="tr-TR"/>
        </w:rPr>
        <w:br/>
        <w:t xml:space="preserve">- </w:t>
      </w:r>
      <w:r w:rsidR="00AB3157" w:rsidRPr="00CF07B4">
        <w:rPr>
          <w:rFonts w:ascii="Times New Roman" w:eastAsia="Times New Roman" w:hAnsi="Times New Roman" w:cs="Times New Roman"/>
          <w:color w:val="111111"/>
          <w:sz w:val="24"/>
          <w:szCs w:val="24"/>
          <w:lang w:eastAsia="tr-TR"/>
        </w:rPr>
        <w:t>Topluluğa üye olunan hafta Doğruluk ve Dürüstlük dolabından ücretsiz yararlanma</w:t>
      </w:r>
      <w:r w:rsidR="00910046" w:rsidRPr="00CF07B4">
        <w:rPr>
          <w:rFonts w:ascii="Times New Roman" w:eastAsia="Times New Roman" w:hAnsi="Times New Roman" w:cs="Times New Roman"/>
          <w:color w:val="111111"/>
          <w:sz w:val="24"/>
          <w:szCs w:val="24"/>
          <w:lang w:eastAsia="tr-TR"/>
        </w:rPr>
        <w:t>,</w:t>
      </w:r>
      <w:r w:rsidRPr="00CF07B4">
        <w:rPr>
          <w:rFonts w:ascii="Times New Roman" w:eastAsia="Times New Roman" w:hAnsi="Times New Roman" w:cs="Times New Roman"/>
          <w:color w:val="111111"/>
          <w:sz w:val="24"/>
          <w:szCs w:val="24"/>
          <w:lang w:eastAsia="tr-TR"/>
        </w:rPr>
        <w:br/>
        <w:t xml:space="preserve">- </w:t>
      </w:r>
      <w:r w:rsidR="00AB3157" w:rsidRPr="00CF07B4">
        <w:rPr>
          <w:rFonts w:ascii="Times New Roman" w:eastAsia="Times New Roman" w:hAnsi="Times New Roman" w:cs="Times New Roman"/>
          <w:color w:val="111111"/>
          <w:sz w:val="24"/>
          <w:szCs w:val="24"/>
          <w:lang w:eastAsia="tr-TR"/>
        </w:rPr>
        <w:t>Okul takımı(</w:t>
      </w:r>
      <w:r w:rsidR="003A4943" w:rsidRPr="00CF07B4">
        <w:rPr>
          <w:rFonts w:ascii="Times New Roman" w:eastAsia="Times New Roman" w:hAnsi="Times New Roman" w:cs="Times New Roman"/>
          <w:color w:val="111111"/>
          <w:sz w:val="24"/>
          <w:szCs w:val="24"/>
          <w:lang w:eastAsia="tr-TR"/>
        </w:rPr>
        <w:t xml:space="preserve">futbol, voleybol, </w:t>
      </w:r>
      <w:proofErr w:type="gramStart"/>
      <w:r w:rsidR="003A4943" w:rsidRPr="00CF07B4">
        <w:rPr>
          <w:rFonts w:ascii="Times New Roman" w:eastAsia="Times New Roman" w:hAnsi="Times New Roman" w:cs="Times New Roman"/>
          <w:color w:val="111111"/>
          <w:sz w:val="24"/>
          <w:szCs w:val="24"/>
          <w:lang w:eastAsia="tr-TR"/>
        </w:rPr>
        <w:t>badminton</w:t>
      </w:r>
      <w:proofErr w:type="gramEnd"/>
      <w:r w:rsidR="003A4943">
        <w:rPr>
          <w:rFonts w:ascii="Times New Roman" w:eastAsia="Times New Roman" w:hAnsi="Times New Roman" w:cs="Times New Roman"/>
          <w:color w:val="111111"/>
          <w:sz w:val="24"/>
          <w:szCs w:val="24"/>
          <w:lang w:eastAsia="tr-TR"/>
        </w:rPr>
        <w:t>, masatenisi, satranç)seçm</w:t>
      </w:r>
      <w:r w:rsidR="00910046" w:rsidRPr="00CF07B4">
        <w:rPr>
          <w:rFonts w:ascii="Times New Roman" w:eastAsia="Times New Roman" w:hAnsi="Times New Roman" w:cs="Times New Roman"/>
          <w:color w:val="111111"/>
          <w:sz w:val="24"/>
          <w:szCs w:val="24"/>
          <w:lang w:eastAsia="tr-TR"/>
        </w:rPr>
        <w:t>elerinde öncelik,</w:t>
      </w:r>
    </w:p>
    <w:p w:rsidR="00910046" w:rsidRPr="00CF07B4" w:rsidRDefault="00910046"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-Üyelerin önerileri ile belirlenecek ayrıcalıklar,</w:t>
      </w:r>
    </w:p>
    <w:p w:rsidR="004C2F12" w:rsidRPr="00CF07B4" w:rsidRDefault="00910046"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-Üyeler arasında yapılacak yarışmalarda dereceye giren öğrencilere tar</w:t>
      </w:r>
      <w:r w:rsidR="003A4943">
        <w:rPr>
          <w:rFonts w:ascii="Times New Roman" w:eastAsia="Times New Roman" w:hAnsi="Times New Roman" w:cs="Times New Roman"/>
          <w:color w:val="111111"/>
          <w:sz w:val="24"/>
          <w:szCs w:val="24"/>
          <w:lang w:eastAsia="tr-TR"/>
        </w:rPr>
        <w:t>aftar forması ve altın hediyesi</w:t>
      </w:r>
      <w:r w:rsidRPr="00CF07B4">
        <w:rPr>
          <w:rFonts w:ascii="Times New Roman" w:eastAsia="Times New Roman" w:hAnsi="Times New Roman" w:cs="Times New Roman"/>
          <w:color w:val="111111"/>
          <w:sz w:val="24"/>
          <w:szCs w:val="24"/>
          <w:lang w:eastAsia="tr-TR"/>
        </w:rPr>
        <w:t>(vb.)verilecektir.</w:t>
      </w:r>
      <w:r w:rsidR="004C2F12" w:rsidRPr="00CF07B4">
        <w:rPr>
          <w:rFonts w:ascii="Times New Roman" w:eastAsia="Times New Roman" w:hAnsi="Times New Roman" w:cs="Times New Roman"/>
          <w:color w:val="111111"/>
          <w:sz w:val="24"/>
          <w:szCs w:val="24"/>
          <w:lang w:eastAsia="tr-TR"/>
        </w:rPr>
        <w:br/>
      </w:r>
    </w:p>
    <w:p w:rsidR="004C2F12" w:rsidRPr="00CF07B4" w:rsidRDefault="00064EAD"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24"/>
          <w:szCs w:val="24"/>
          <w:bdr w:val="none" w:sz="0" w:space="0" w:color="auto" w:frame="1"/>
          <w:lang w:eastAsia="tr-TR"/>
        </w:rPr>
        <w:t>6.</w:t>
      </w:r>
      <w:r w:rsidRPr="00CF07B4">
        <w:rPr>
          <w:rFonts w:ascii="Times New Roman" w:eastAsia="Times New Roman" w:hAnsi="Times New Roman" w:cs="Times New Roman"/>
          <w:b/>
          <w:bCs/>
          <w:color w:val="111111"/>
          <w:sz w:val="24"/>
          <w:szCs w:val="24"/>
          <w:bdr w:val="none" w:sz="0" w:space="0" w:color="auto" w:frame="1"/>
          <w:lang w:eastAsia="tr-TR"/>
        </w:rPr>
        <w:t>ÜYELİK KARTI(ROZETİ) ÇOK DEĞERLİ</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Onlar için çok değerli ol</w:t>
      </w:r>
      <w:r w:rsidR="00CF07B4">
        <w:rPr>
          <w:rFonts w:ascii="Times New Roman" w:eastAsia="Times New Roman" w:hAnsi="Times New Roman" w:cs="Times New Roman"/>
          <w:color w:val="111111"/>
          <w:sz w:val="24"/>
          <w:szCs w:val="24"/>
          <w:lang w:eastAsia="tr-TR"/>
        </w:rPr>
        <w:t>acağından</w:t>
      </w:r>
      <w:r w:rsidRPr="00CF07B4">
        <w:rPr>
          <w:rFonts w:ascii="Times New Roman" w:eastAsia="Times New Roman" w:hAnsi="Times New Roman" w:cs="Times New Roman"/>
          <w:color w:val="111111"/>
          <w:sz w:val="24"/>
          <w:szCs w:val="24"/>
          <w:lang w:eastAsia="tr-TR"/>
        </w:rPr>
        <w:t xml:space="preserve"> öğrencilerin, Topluluğa a</w:t>
      </w:r>
      <w:r w:rsidR="00CF07B4">
        <w:rPr>
          <w:rFonts w:ascii="Times New Roman" w:eastAsia="Times New Roman" w:hAnsi="Times New Roman" w:cs="Times New Roman"/>
          <w:color w:val="111111"/>
          <w:sz w:val="24"/>
          <w:szCs w:val="24"/>
          <w:lang w:eastAsia="tr-TR"/>
        </w:rPr>
        <w:t>it üye kartlarını(rozetlerini) özenle saklayaca</w:t>
      </w:r>
      <w:r w:rsidRPr="00CF07B4">
        <w:rPr>
          <w:rFonts w:ascii="Times New Roman" w:eastAsia="Times New Roman" w:hAnsi="Times New Roman" w:cs="Times New Roman"/>
          <w:color w:val="111111"/>
          <w:sz w:val="24"/>
          <w:szCs w:val="24"/>
          <w:lang w:eastAsia="tr-TR"/>
        </w:rPr>
        <w:t>kları, topluluğa ait rozetlerini büyük bir başarı ve aidiyet du</w:t>
      </w:r>
      <w:r w:rsidR="00CF07B4">
        <w:rPr>
          <w:rFonts w:ascii="Times New Roman" w:eastAsia="Times New Roman" w:hAnsi="Times New Roman" w:cs="Times New Roman"/>
          <w:color w:val="111111"/>
          <w:sz w:val="24"/>
          <w:szCs w:val="24"/>
          <w:lang w:eastAsia="tr-TR"/>
        </w:rPr>
        <w:t>ygusuyla yakalarında taşıyacaklarıön</w:t>
      </w:r>
      <w:r w:rsidRPr="00CF07B4">
        <w:rPr>
          <w:rFonts w:ascii="Times New Roman" w:eastAsia="Times New Roman" w:hAnsi="Times New Roman" w:cs="Times New Roman"/>
          <w:color w:val="111111"/>
          <w:sz w:val="24"/>
          <w:szCs w:val="24"/>
          <w:lang w:eastAsia="tr-TR"/>
        </w:rPr>
        <w:t>görülmüştür.</w:t>
      </w:r>
    </w:p>
    <w:p w:rsidR="00910046" w:rsidRPr="00CF07B4" w:rsidRDefault="00910046"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064EAD"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24"/>
          <w:szCs w:val="24"/>
          <w:bdr w:val="none" w:sz="0" w:space="0" w:color="auto" w:frame="1"/>
          <w:lang w:eastAsia="tr-TR"/>
        </w:rPr>
        <w:t>7.</w:t>
      </w:r>
      <w:r w:rsidRPr="00CF07B4">
        <w:rPr>
          <w:rFonts w:ascii="Times New Roman" w:eastAsia="Times New Roman" w:hAnsi="Times New Roman" w:cs="Times New Roman"/>
          <w:b/>
          <w:bCs/>
          <w:color w:val="111111"/>
          <w:sz w:val="24"/>
          <w:szCs w:val="24"/>
          <w:bdr w:val="none" w:sz="0" w:space="0" w:color="auto" w:frame="1"/>
          <w:lang w:eastAsia="tr-TR"/>
        </w:rPr>
        <w:t>TOPLULUĞA AİT PANO</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 xml:space="preserve">Gerçekleştirilen tüm etkinlikler </w:t>
      </w:r>
      <w:r w:rsidR="00910046" w:rsidRPr="00CF07B4">
        <w:rPr>
          <w:rFonts w:ascii="Times New Roman" w:eastAsia="Times New Roman" w:hAnsi="Times New Roman" w:cs="Times New Roman"/>
          <w:color w:val="111111"/>
          <w:sz w:val="24"/>
          <w:szCs w:val="24"/>
          <w:lang w:eastAsia="tr-TR"/>
        </w:rPr>
        <w:t>fotoğraflan</w:t>
      </w:r>
      <w:r w:rsidR="002C0FE9" w:rsidRPr="00CF07B4">
        <w:rPr>
          <w:rFonts w:ascii="Times New Roman" w:eastAsia="Times New Roman" w:hAnsi="Times New Roman" w:cs="Times New Roman"/>
          <w:color w:val="111111"/>
          <w:sz w:val="24"/>
          <w:szCs w:val="24"/>
          <w:lang w:eastAsia="tr-TR"/>
        </w:rPr>
        <w:t>d</w:t>
      </w:r>
      <w:r w:rsidR="00910046" w:rsidRPr="00CF07B4">
        <w:rPr>
          <w:rFonts w:ascii="Times New Roman" w:eastAsia="Times New Roman" w:hAnsi="Times New Roman" w:cs="Times New Roman"/>
          <w:color w:val="111111"/>
          <w:sz w:val="24"/>
          <w:szCs w:val="24"/>
          <w:lang w:eastAsia="tr-TR"/>
        </w:rPr>
        <w:t>ır</w:t>
      </w:r>
      <w:r w:rsidR="002C0FE9" w:rsidRPr="00CF07B4">
        <w:rPr>
          <w:rFonts w:ascii="Times New Roman" w:eastAsia="Times New Roman" w:hAnsi="Times New Roman" w:cs="Times New Roman"/>
          <w:color w:val="111111"/>
          <w:sz w:val="24"/>
          <w:szCs w:val="24"/>
          <w:lang w:eastAsia="tr-TR"/>
        </w:rPr>
        <w:t>ılıp, f</w:t>
      </w:r>
      <w:r w:rsidRPr="00CF07B4">
        <w:rPr>
          <w:rFonts w:ascii="Times New Roman" w:eastAsia="Times New Roman" w:hAnsi="Times New Roman" w:cs="Times New Roman"/>
          <w:color w:val="111111"/>
          <w:sz w:val="24"/>
          <w:szCs w:val="24"/>
          <w:lang w:eastAsia="tr-TR"/>
        </w:rPr>
        <w:t>otoğrafların altına özendirici açıklamalar yazılarak okulda tüm öğrencilerin görebileceği bir alanda yer alan panoda sergilen</w:t>
      </w:r>
      <w:r w:rsidR="002C0FE9" w:rsidRPr="00CF07B4">
        <w:rPr>
          <w:rFonts w:ascii="Times New Roman" w:eastAsia="Times New Roman" w:hAnsi="Times New Roman" w:cs="Times New Roman"/>
          <w:color w:val="111111"/>
          <w:sz w:val="24"/>
          <w:szCs w:val="24"/>
          <w:lang w:eastAsia="tr-TR"/>
        </w:rPr>
        <w:t>ecektir</w:t>
      </w:r>
      <w:r w:rsidRPr="00CF07B4">
        <w:rPr>
          <w:rFonts w:ascii="Times New Roman" w:eastAsia="Times New Roman" w:hAnsi="Times New Roman" w:cs="Times New Roman"/>
          <w:color w:val="111111"/>
          <w:sz w:val="24"/>
          <w:szCs w:val="24"/>
          <w:lang w:eastAsia="tr-TR"/>
        </w:rPr>
        <w:t xml:space="preserve">. </w:t>
      </w:r>
      <w:r w:rsidR="002C0FE9" w:rsidRPr="00CF07B4">
        <w:rPr>
          <w:rFonts w:ascii="Times New Roman" w:eastAsia="Times New Roman" w:hAnsi="Times New Roman" w:cs="Times New Roman"/>
          <w:color w:val="111111"/>
          <w:sz w:val="24"/>
          <w:szCs w:val="24"/>
          <w:lang w:eastAsia="tr-TR"/>
        </w:rPr>
        <w:t>Panonun Topluluk</w:t>
      </w:r>
      <w:r w:rsidRPr="00CF07B4">
        <w:rPr>
          <w:rFonts w:ascii="Times New Roman" w:eastAsia="Times New Roman" w:hAnsi="Times New Roman" w:cs="Times New Roman"/>
          <w:color w:val="111111"/>
          <w:sz w:val="24"/>
          <w:szCs w:val="24"/>
          <w:lang w:eastAsia="tr-TR"/>
        </w:rPr>
        <w:t xml:space="preserve"> üyesi olmayan öğrencilerin de hayli dikkatini </w:t>
      </w:r>
      <w:r w:rsidR="002C0FE9" w:rsidRPr="00CF07B4">
        <w:rPr>
          <w:rFonts w:ascii="Times New Roman" w:eastAsia="Times New Roman" w:hAnsi="Times New Roman" w:cs="Times New Roman"/>
          <w:color w:val="111111"/>
          <w:sz w:val="24"/>
          <w:szCs w:val="24"/>
          <w:lang w:eastAsia="tr-TR"/>
        </w:rPr>
        <w:t>çekeceği düşünülmüş</w:t>
      </w:r>
      <w:r w:rsidRPr="00CF07B4">
        <w:rPr>
          <w:rFonts w:ascii="Times New Roman" w:eastAsia="Times New Roman" w:hAnsi="Times New Roman" w:cs="Times New Roman"/>
          <w:color w:val="111111"/>
          <w:sz w:val="24"/>
          <w:szCs w:val="24"/>
          <w:lang w:eastAsia="tr-TR"/>
        </w:rPr>
        <w:t xml:space="preserve">, topluluğa katılma isteği uyandırması hususunda oldukça önemli bir işlev </w:t>
      </w:r>
      <w:r w:rsidR="002C0FE9" w:rsidRPr="00CF07B4">
        <w:rPr>
          <w:rFonts w:ascii="Times New Roman" w:eastAsia="Times New Roman" w:hAnsi="Times New Roman" w:cs="Times New Roman"/>
          <w:color w:val="111111"/>
          <w:sz w:val="24"/>
          <w:szCs w:val="24"/>
          <w:lang w:eastAsia="tr-TR"/>
        </w:rPr>
        <w:t xml:space="preserve">göreceği </w:t>
      </w:r>
      <w:r w:rsidRPr="00CF07B4">
        <w:rPr>
          <w:rFonts w:ascii="Times New Roman" w:eastAsia="Times New Roman" w:hAnsi="Times New Roman" w:cs="Times New Roman"/>
          <w:color w:val="111111"/>
          <w:sz w:val="24"/>
          <w:szCs w:val="24"/>
          <w:lang w:eastAsia="tr-TR"/>
        </w:rPr>
        <w:t xml:space="preserve">saptanmıştır. Topluluk üyesi öğrencilerde ise aidiyet duygusunu </w:t>
      </w:r>
      <w:r w:rsidR="002C0FE9" w:rsidRPr="00CF07B4">
        <w:rPr>
          <w:rFonts w:ascii="Times New Roman" w:eastAsia="Times New Roman" w:hAnsi="Times New Roman" w:cs="Times New Roman"/>
          <w:color w:val="111111"/>
          <w:sz w:val="24"/>
          <w:szCs w:val="24"/>
          <w:lang w:eastAsia="tr-TR"/>
        </w:rPr>
        <w:t>güçlendireceği öngörülmüştür</w:t>
      </w:r>
      <w:r w:rsidRPr="00CF07B4">
        <w:rPr>
          <w:rFonts w:ascii="Times New Roman" w:eastAsia="Times New Roman" w:hAnsi="Times New Roman" w:cs="Times New Roman"/>
          <w:color w:val="111111"/>
          <w:sz w:val="24"/>
          <w:szCs w:val="24"/>
          <w:lang w:eastAsia="tr-TR"/>
        </w:rPr>
        <w:t>.</w:t>
      </w:r>
    </w:p>
    <w:p w:rsidR="00CF07B4" w:rsidRDefault="00CF07B4" w:rsidP="00CF07B4">
      <w:pPr>
        <w:shd w:val="clear" w:color="auto" w:fill="FFFFFF"/>
        <w:spacing w:after="0" w:line="240" w:lineRule="auto"/>
        <w:jc w:val="both"/>
        <w:textAlignment w:val="top"/>
        <w:rPr>
          <w:rFonts w:ascii="Times New Roman" w:eastAsia="Times New Roman" w:hAnsi="Times New Roman" w:cs="Times New Roman"/>
          <w:b/>
          <w:bCs/>
          <w:color w:val="111111"/>
          <w:sz w:val="24"/>
          <w:szCs w:val="24"/>
          <w:bdr w:val="none" w:sz="0" w:space="0" w:color="auto" w:frame="1"/>
          <w:lang w:eastAsia="tr-TR"/>
        </w:rPr>
      </w:pPr>
    </w:p>
    <w:p w:rsidR="004C2F12" w:rsidRPr="00CF07B4" w:rsidRDefault="00064EAD" w:rsidP="00CF07B4">
      <w:pPr>
        <w:shd w:val="clear" w:color="auto" w:fill="FFFFFF"/>
        <w:spacing w:after="0" w:line="240" w:lineRule="auto"/>
        <w:jc w:val="both"/>
        <w:textAlignment w:val="top"/>
        <w:rPr>
          <w:rFonts w:ascii="Times New Roman" w:eastAsia="Times New Roman" w:hAnsi="Times New Roman" w:cs="Times New Roman"/>
          <w:color w:val="111111"/>
          <w:sz w:val="24"/>
          <w:szCs w:val="24"/>
          <w:lang w:eastAsia="tr-TR"/>
        </w:rPr>
      </w:pPr>
      <w:r>
        <w:rPr>
          <w:rFonts w:ascii="Times New Roman" w:eastAsia="Times New Roman" w:hAnsi="Times New Roman" w:cs="Times New Roman"/>
          <w:b/>
          <w:bCs/>
          <w:color w:val="111111"/>
          <w:sz w:val="24"/>
          <w:szCs w:val="24"/>
          <w:bdr w:val="none" w:sz="0" w:space="0" w:color="auto" w:frame="1"/>
          <w:lang w:eastAsia="tr-TR"/>
        </w:rPr>
        <w:t>8.</w:t>
      </w:r>
      <w:r w:rsidRPr="00CF07B4">
        <w:rPr>
          <w:rFonts w:ascii="Times New Roman" w:eastAsia="Times New Roman" w:hAnsi="Times New Roman" w:cs="Times New Roman"/>
          <w:b/>
          <w:bCs/>
          <w:color w:val="111111"/>
          <w:sz w:val="24"/>
          <w:szCs w:val="24"/>
          <w:bdr w:val="none" w:sz="0" w:space="0" w:color="auto" w:frame="1"/>
          <w:lang w:eastAsia="tr-TR"/>
        </w:rPr>
        <w:t>DÜZENLİ KONTROL</w:t>
      </w:r>
    </w:p>
    <w:p w:rsidR="004C2F12" w:rsidRPr="00CF07B4" w:rsidRDefault="004C2F12" w:rsidP="00CF07B4">
      <w:pPr>
        <w:shd w:val="clear" w:color="auto" w:fill="FFFFFF"/>
        <w:spacing w:before="150" w:after="0" w:line="240" w:lineRule="auto"/>
        <w:jc w:val="both"/>
        <w:textAlignment w:val="top"/>
        <w:rPr>
          <w:rFonts w:ascii="Times New Roman" w:eastAsia="Times New Roman" w:hAnsi="Times New Roman" w:cs="Times New Roman"/>
          <w:color w:val="111111"/>
          <w:sz w:val="24"/>
          <w:szCs w:val="24"/>
          <w:lang w:eastAsia="tr-TR"/>
        </w:rPr>
      </w:pPr>
      <w:r w:rsidRPr="00CF07B4">
        <w:rPr>
          <w:rFonts w:ascii="Times New Roman" w:eastAsia="Times New Roman" w:hAnsi="Times New Roman" w:cs="Times New Roman"/>
          <w:color w:val="111111"/>
          <w:sz w:val="24"/>
          <w:szCs w:val="24"/>
          <w:lang w:eastAsia="tr-TR"/>
        </w:rPr>
        <w:t>Belli aralıklarla yapılan sıkı denetim ve düzenli kontroller sonucu üye şartlarını kazanan yeni öğrenciler topluluğa üye yapılırken, şartları kaybeden öğrencilerin üyelikleri iptal edilerek kimlik ka</w:t>
      </w:r>
      <w:r w:rsidR="002C0FE9" w:rsidRPr="00CF07B4">
        <w:rPr>
          <w:rFonts w:ascii="Times New Roman" w:eastAsia="Times New Roman" w:hAnsi="Times New Roman" w:cs="Times New Roman"/>
          <w:color w:val="111111"/>
          <w:sz w:val="24"/>
          <w:szCs w:val="24"/>
          <w:lang w:eastAsia="tr-TR"/>
        </w:rPr>
        <w:t>rtları iptal edilecektir</w:t>
      </w:r>
      <w:r w:rsidRPr="00CF07B4">
        <w:rPr>
          <w:rFonts w:ascii="Times New Roman" w:eastAsia="Times New Roman" w:hAnsi="Times New Roman" w:cs="Times New Roman"/>
          <w:color w:val="111111"/>
          <w:sz w:val="24"/>
          <w:szCs w:val="24"/>
          <w:lang w:eastAsia="tr-TR"/>
        </w:rPr>
        <w:t>. Böylece, bir kez topluluğa üye olduktan sonra bir daha çıkılmayacağı düşüncesi yerine, öğrencide “çalışma ve çabalarımı bırakırsam üyeliğimi ka</w:t>
      </w:r>
      <w:r w:rsidR="002C0FE9" w:rsidRPr="00CF07B4">
        <w:rPr>
          <w:rFonts w:ascii="Times New Roman" w:eastAsia="Times New Roman" w:hAnsi="Times New Roman" w:cs="Times New Roman"/>
          <w:color w:val="111111"/>
          <w:sz w:val="24"/>
          <w:szCs w:val="24"/>
          <w:lang w:eastAsia="tr-TR"/>
        </w:rPr>
        <w:t>ybederim” düşüncesi oluşturulacaktır</w:t>
      </w:r>
      <w:r w:rsidRPr="00CF07B4">
        <w:rPr>
          <w:rFonts w:ascii="Times New Roman" w:eastAsia="Times New Roman" w:hAnsi="Times New Roman" w:cs="Times New Roman"/>
          <w:color w:val="111111"/>
          <w:sz w:val="24"/>
          <w:szCs w:val="24"/>
          <w:lang w:eastAsia="tr-TR"/>
        </w:rPr>
        <w:t>. Bu durum öğrencinin elde ettiği başarıyı koruması ve yükseltmesi için büyük</w:t>
      </w:r>
      <w:r w:rsidR="002C0FE9" w:rsidRPr="00CF07B4">
        <w:rPr>
          <w:rFonts w:ascii="Times New Roman" w:eastAsia="Times New Roman" w:hAnsi="Times New Roman" w:cs="Times New Roman"/>
          <w:color w:val="111111"/>
          <w:sz w:val="24"/>
          <w:szCs w:val="24"/>
          <w:lang w:eastAsia="tr-TR"/>
        </w:rPr>
        <w:t xml:space="preserve"> çaba sarf etmesini sağlayacaktır.</w:t>
      </w:r>
    </w:p>
    <w:p w:rsidR="00DD1F0E" w:rsidRPr="00CF07B4" w:rsidRDefault="00DD1F0E"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DD1F0E" w:rsidRDefault="00DD1F0E"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064EAD" w:rsidRDefault="00064EAD"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064EAD" w:rsidRDefault="00064EAD"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064EAD" w:rsidRPr="00CF07B4" w:rsidRDefault="00064EAD"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CF07B4" w:rsidRDefault="00CF07B4" w:rsidP="00CF07B4">
      <w:pPr>
        <w:shd w:val="clear" w:color="auto" w:fill="FFFFFF"/>
        <w:spacing w:before="150" w:after="0" w:line="240" w:lineRule="auto"/>
        <w:jc w:val="both"/>
        <w:textAlignment w:val="top"/>
        <w:rPr>
          <w:rFonts w:ascii="Arial" w:eastAsia="Times New Roman" w:hAnsi="Arial" w:cs="Arial"/>
          <w:b/>
          <w:color w:val="111111"/>
          <w:sz w:val="24"/>
          <w:szCs w:val="24"/>
          <w:lang w:eastAsia="tr-TR"/>
        </w:rPr>
      </w:pPr>
    </w:p>
    <w:p w:rsidR="00DD1F0E" w:rsidRPr="00CF07B4" w:rsidRDefault="00DD1F0E" w:rsidP="00945CD1">
      <w:pPr>
        <w:shd w:val="clear" w:color="auto" w:fill="FFFFFF"/>
        <w:spacing w:before="150" w:after="0" w:line="240" w:lineRule="auto"/>
        <w:jc w:val="center"/>
        <w:textAlignment w:val="top"/>
        <w:rPr>
          <w:rFonts w:ascii="Arial" w:eastAsia="Times New Roman" w:hAnsi="Arial" w:cs="Arial"/>
          <w:b/>
          <w:color w:val="111111"/>
          <w:sz w:val="24"/>
          <w:szCs w:val="24"/>
          <w:lang w:eastAsia="tr-TR"/>
        </w:rPr>
      </w:pPr>
      <w:r w:rsidRPr="00CF07B4">
        <w:rPr>
          <w:rFonts w:ascii="Arial" w:eastAsia="Times New Roman" w:hAnsi="Arial" w:cs="Arial"/>
          <w:b/>
          <w:color w:val="111111"/>
          <w:sz w:val="24"/>
          <w:szCs w:val="24"/>
          <w:lang w:eastAsia="tr-TR"/>
        </w:rPr>
        <w:lastRenderedPageBreak/>
        <w:t>PROJE YÖNETİM EKİBİ, YÜRÜTME KURULU ÜYELERİ</w:t>
      </w:r>
      <w:r w:rsidR="00CF07B4">
        <w:rPr>
          <w:rFonts w:ascii="Arial" w:eastAsia="Times New Roman" w:hAnsi="Arial" w:cs="Arial"/>
          <w:b/>
          <w:color w:val="111111"/>
          <w:sz w:val="24"/>
          <w:szCs w:val="24"/>
          <w:lang w:eastAsia="tr-TR"/>
        </w:rPr>
        <w:t xml:space="preserve"> VE ÖĞRENCİ TEMSİLCİLERİ GÖREV DAĞILIMI</w:t>
      </w:r>
    </w:p>
    <w:p w:rsidR="00DD1F0E" w:rsidRPr="00CF07B4" w:rsidRDefault="00DD1F0E" w:rsidP="00CF07B4">
      <w:pPr>
        <w:shd w:val="clear" w:color="auto" w:fill="FFFFFF"/>
        <w:tabs>
          <w:tab w:val="left" w:pos="2280"/>
        </w:tabs>
        <w:spacing w:before="150" w:after="0" w:line="240" w:lineRule="auto"/>
        <w:jc w:val="center"/>
        <w:textAlignment w:val="top"/>
        <w:rPr>
          <w:rFonts w:ascii="Arial" w:eastAsia="Times New Roman" w:hAnsi="Arial" w:cs="Arial"/>
          <w:b/>
          <w:color w:val="111111"/>
          <w:sz w:val="24"/>
          <w:szCs w:val="24"/>
          <w:lang w:eastAsia="tr-TR"/>
        </w:rPr>
      </w:pPr>
      <w:r w:rsidRPr="00CF07B4">
        <w:rPr>
          <w:rFonts w:ascii="Arial" w:eastAsia="Times New Roman" w:hAnsi="Arial" w:cs="Arial"/>
          <w:b/>
          <w:color w:val="111111"/>
          <w:sz w:val="24"/>
          <w:szCs w:val="24"/>
          <w:lang w:eastAsia="tr-TR"/>
        </w:rPr>
        <w:t>YÖNETİM EKİBİ</w:t>
      </w:r>
    </w:p>
    <w:tbl>
      <w:tblPr>
        <w:tblStyle w:val="TabloKlavuzu"/>
        <w:tblW w:w="0" w:type="auto"/>
        <w:tblLook w:val="04A0"/>
      </w:tblPr>
      <w:tblGrid>
        <w:gridCol w:w="3020"/>
        <w:gridCol w:w="3021"/>
        <w:gridCol w:w="3021"/>
      </w:tblGrid>
      <w:tr w:rsidR="00DD1F0E" w:rsidRPr="00CF07B4" w:rsidTr="00DD1F0E">
        <w:tc>
          <w:tcPr>
            <w:tcW w:w="3020" w:type="dxa"/>
          </w:tcPr>
          <w:p w:rsidR="00DD1F0E" w:rsidRPr="00CF07B4" w:rsidRDefault="00DD1F0E" w:rsidP="00CF07B4">
            <w:pPr>
              <w:spacing w:before="150"/>
              <w:jc w:val="both"/>
              <w:textAlignment w:val="top"/>
              <w:rPr>
                <w:rFonts w:ascii="Arial" w:eastAsia="Times New Roman" w:hAnsi="Arial" w:cs="Arial"/>
                <w:b/>
                <w:color w:val="111111"/>
                <w:sz w:val="24"/>
                <w:szCs w:val="24"/>
                <w:lang w:eastAsia="tr-TR"/>
              </w:rPr>
            </w:pPr>
            <w:r w:rsidRPr="00CF07B4">
              <w:rPr>
                <w:rFonts w:ascii="Arial" w:eastAsia="Times New Roman" w:hAnsi="Arial" w:cs="Arial"/>
                <w:b/>
                <w:color w:val="111111"/>
                <w:sz w:val="24"/>
                <w:szCs w:val="24"/>
                <w:lang w:eastAsia="tr-TR"/>
              </w:rPr>
              <w:t>ADI SOYADI</w:t>
            </w:r>
          </w:p>
        </w:tc>
        <w:tc>
          <w:tcPr>
            <w:tcW w:w="3021" w:type="dxa"/>
          </w:tcPr>
          <w:p w:rsidR="00DD1F0E" w:rsidRPr="00CF07B4" w:rsidRDefault="00DD1F0E" w:rsidP="00CF07B4">
            <w:pPr>
              <w:spacing w:before="150"/>
              <w:jc w:val="both"/>
              <w:textAlignment w:val="top"/>
              <w:rPr>
                <w:rFonts w:ascii="Arial" w:eastAsia="Times New Roman" w:hAnsi="Arial" w:cs="Arial"/>
                <w:b/>
                <w:color w:val="111111"/>
                <w:sz w:val="24"/>
                <w:szCs w:val="24"/>
                <w:lang w:eastAsia="tr-TR"/>
              </w:rPr>
            </w:pPr>
            <w:r w:rsidRPr="00CF07B4">
              <w:rPr>
                <w:rFonts w:ascii="Arial" w:eastAsia="Times New Roman" w:hAnsi="Arial" w:cs="Arial"/>
                <w:b/>
                <w:color w:val="111111"/>
                <w:sz w:val="24"/>
                <w:szCs w:val="24"/>
                <w:lang w:eastAsia="tr-TR"/>
              </w:rPr>
              <w:t>GÖREVİ</w:t>
            </w:r>
          </w:p>
        </w:tc>
        <w:tc>
          <w:tcPr>
            <w:tcW w:w="3021" w:type="dxa"/>
          </w:tcPr>
          <w:p w:rsidR="00DD1F0E" w:rsidRPr="00CF07B4" w:rsidRDefault="00DD1F0E" w:rsidP="00CF07B4">
            <w:pPr>
              <w:spacing w:before="150"/>
              <w:jc w:val="both"/>
              <w:textAlignment w:val="top"/>
              <w:rPr>
                <w:rFonts w:ascii="Arial" w:eastAsia="Times New Roman" w:hAnsi="Arial" w:cs="Arial"/>
                <w:b/>
                <w:color w:val="111111"/>
                <w:sz w:val="24"/>
                <w:szCs w:val="24"/>
                <w:lang w:eastAsia="tr-TR"/>
              </w:rPr>
            </w:pPr>
            <w:r w:rsidRPr="00CF07B4">
              <w:rPr>
                <w:rFonts w:ascii="Arial" w:eastAsia="Times New Roman" w:hAnsi="Arial" w:cs="Arial"/>
                <w:b/>
                <w:color w:val="111111"/>
                <w:sz w:val="24"/>
                <w:szCs w:val="24"/>
                <w:lang w:eastAsia="tr-TR"/>
              </w:rPr>
              <w:t>İMZA</w:t>
            </w:r>
          </w:p>
        </w:tc>
      </w:tr>
      <w:tr w:rsidR="00DD1F0E" w:rsidRPr="00CF07B4" w:rsidTr="00DD1F0E">
        <w:tc>
          <w:tcPr>
            <w:tcW w:w="3020" w:type="dxa"/>
          </w:tcPr>
          <w:p w:rsidR="00DD1F0E" w:rsidRPr="00CF07B4" w:rsidRDefault="00C9056D" w:rsidP="00CF07B4">
            <w:pPr>
              <w:spacing w:before="150"/>
              <w:jc w:val="both"/>
              <w:textAlignment w:val="top"/>
              <w:rPr>
                <w:rFonts w:ascii="Arial" w:eastAsia="Times New Roman" w:hAnsi="Arial" w:cs="Arial"/>
                <w:color w:val="111111"/>
                <w:sz w:val="24"/>
                <w:szCs w:val="24"/>
                <w:lang w:eastAsia="tr-TR"/>
              </w:rPr>
            </w:pPr>
            <w:r>
              <w:rPr>
                <w:rFonts w:ascii="Arial" w:eastAsia="Times New Roman" w:hAnsi="Arial" w:cs="Arial"/>
                <w:color w:val="111111"/>
                <w:sz w:val="24"/>
                <w:szCs w:val="24"/>
                <w:lang w:eastAsia="tr-TR"/>
              </w:rPr>
              <w:t>FATİH TUZTAŞ</w:t>
            </w:r>
          </w:p>
        </w:tc>
        <w:tc>
          <w:tcPr>
            <w:tcW w:w="3021" w:type="dxa"/>
          </w:tcPr>
          <w:p w:rsidR="00DD1F0E" w:rsidRPr="00CF07B4" w:rsidRDefault="00C9056D" w:rsidP="00CF07B4">
            <w:pPr>
              <w:spacing w:before="150"/>
              <w:jc w:val="both"/>
              <w:textAlignment w:val="top"/>
              <w:rPr>
                <w:rFonts w:ascii="Arial" w:eastAsia="Times New Roman" w:hAnsi="Arial" w:cs="Arial"/>
                <w:color w:val="111111"/>
                <w:sz w:val="24"/>
                <w:szCs w:val="24"/>
                <w:lang w:eastAsia="tr-TR"/>
              </w:rPr>
            </w:pPr>
            <w:r>
              <w:rPr>
                <w:rFonts w:ascii="Arial" w:eastAsia="Times New Roman" w:hAnsi="Arial" w:cs="Arial"/>
                <w:color w:val="111111"/>
                <w:sz w:val="24"/>
                <w:szCs w:val="24"/>
                <w:lang w:eastAsia="tr-TR"/>
              </w:rPr>
              <w:t>KOORDİNATÖR</w:t>
            </w:r>
          </w:p>
        </w:tc>
        <w:tc>
          <w:tcPr>
            <w:tcW w:w="3021" w:type="dxa"/>
          </w:tcPr>
          <w:p w:rsidR="00DD1F0E" w:rsidRPr="00CF07B4" w:rsidRDefault="00DD1F0E" w:rsidP="00CF07B4">
            <w:pPr>
              <w:spacing w:before="150"/>
              <w:jc w:val="both"/>
              <w:textAlignment w:val="top"/>
              <w:rPr>
                <w:rFonts w:ascii="Arial" w:eastAsia="Times New Roman" w:hAnsi="Arial" w:cs="Arial"/>
                <w:color w:val="111111"/>
                <w:sz w:val="24"/>
                <w:szCs w:val="24"/>
                <w:lang w:eastAsia="tr-TR"/>
              </w:rPr>
            </w:pPr>
          </w:p>
        </w:tc>
      </w:tr>
      <w:tr w:rsidR="00DD1F0E" w:rsidRPr="00CF07B4" w:rsidTr="00DD1F0E">
        <w:tc>
          <w:tcPr>
            <w:tcW w:w="3020" w:type="dxa"/>
          </w:tcPr>
          <w:p w:rsidR="00DD1F0E" w:rsidRPr="00CF07B4" w:rsidRDefault="00C9056D" w:rsidP="00CF07B4">
            <w:pPr>
              <w:spacing w:before="150"/>
              <w:jc w:val="both"/>
              <w:textAlignment w:val="top"/>
              <w:rPr>
                <w:rFonts w:ascii="Arial" w:eastAsia="Times New Roman" w:hAnsi="Arial" w:cs="Arial"/>
                <w:color w:val="111111"/>
                <w:sz w:val="24"/>
                <w:szCs w:val="24"/>
                <w:lang w:eastAsia="tr-TR"/>
              </w:rPr>
            </w:pPr>
            <w:r>
              <w:rPr>
                <w:rFonts w:ascii="Arial" w:eastAsia="Times New Roman" w:hAnsi="Arial" w:cs="Arial"/>
                <w:color w:val="111111"/>
                <w:sz w:val="24"/>
                <w:szCs w:val="24"/>
                <w:lang w:eastAsia="tr-TR"/>
              </w:rPr>
              <w:t>SEVAL SAYIN</w:t>
            </w:r>
          </w:p>
        </w:tc>
        <w:tc>
          <w:tcPr>
            <w:tcW w:w="3021" w:type="dxa"/>
          </w:tcPr>
          <w:p w:rsidR="00DD1F0E" w:rsidRPr="00CF07B4" w:rsidRDefault="00C9056D" w:rsidP="00CF07B4">
            <w:pPr>
              <w:spacing w:before="150"/>
              <w:jc w:val="both"/>
              <w:textAlignment w:val="top"/>
              <w:rPr>
                <w:rFonts w:ascii="Arial" w:eastAsia="Times New Roman" w:hAnsi="Arial" w:cs="Arial"/>
                <w:color w:val="111111"/>
                <w:sz w:val="24"/>
                <w:szCs w:val="24"/>
                <w:lang w:eastAsia="tr-TR"/>
              </w:rPr>
            </w:pPr>
            <w:r>
              <w:rPr>
                <w:rFonts w:ascii="Arial" w:eastAsia="Times New Roman" w:hAnsi="Arial" w:cs="Arial"/>
                <w:color w:val="111111"/>
                <w:sz w:val="24"/>
                <w:szCs w:val="24"/>
                <w:lang w:eastAsia="tr-TR"/>
              </w:rPr>
              <w:t>KOORDİNATÖR</w:t>
            </w:r>
          </w:p>
        </w:tc>
        <w:tc>
          <w:tcPr>
            <w:tcW w:w="3021" w:type="dxa"/>
          </w:tcPr>
          <w:p w:rsidR="00DD1F0E" w:rsidRPr="00CF07B4" w:rsidRDefault="00DD1F0E" w:rsidP="00CF07B4">
            <w:pPr>
              <w:spacing w:before="150"/>
              <w:jc w:val="both"/>
              <w:textAlignment w:val="top"/>
              <w:rPr>
                <w:rFonts w:ascii="Arial" w:eastAsia="Times New Roman" w:hAnsi="Arial" w:cs="Arial"/>
                <w:color w:val="111111"/>
                <w:sz w:val="24"/>
                <w:szCs w:val="24"/>
                <w:lang w:eastAsia="tr-TR"/>
              </w:rPr>
            </w:pPr>
          </w:p>
        </w:tc>
      </w:tr>
    </w:tbl>
    <w:p w:rsidR="00DD1F0E" w:rsidRPr="00CF07B4" w:rsidRDefault="00DD1F0E" w:rsidP="00CF07B4">
      <w:pPr>
        <w:shd w:val="clear" w:color="auto" w:fill="FFFFFF"/>
        <w:spacing w:before="150" w:after="0" w:line="240" w:lineRule="auto"/>
        <w:jc w:val="both"/>
        <w:textAlignment w:val="top"/>
        <w:rPr>
          <w:rFonts w:ascii="Arial" w:eastAsia="Times New Roman" w:hAnsi="Arial" w:cs="Arial"/>
          <w:color w:val="111111"/>
          <w:sz w:val="24"/>
          <w:szCs w:val="24"/>
          <w:lang w:eastAsia="tr-TR"/>
        </w:rPr>
      </w:pPr>
    </w:p>
    <w:p w:rsidR="00872730" w:rsidRPr="00CF07B4" w:rsidRDefault="00DD1F0E" w:rsidP="00CF07B4">
      <w:pPr>
        <w:jc w:val="both"/>
        <w:rPr>
          <w:sz w:val="24"/>
          <w:szCs w:val="24"/>
        </w:rPr>
      </w:pPr>
      <w:r w:rsidRPr="00CF07B4">
        <w:rPr>
          <w:sz w:val="24"/>
          <w:szCs w:val="24"/>
        </w:rPr>
        <w:t>-Proje yönetim ekibi projenin sağlıklı bir şekilde yürütülmesi için gerekli koşulları yerine getirir. Proje yürütme kurulu üyelerine vereceği görevlerle projenin işleyişini takip eder ve denetler.</w:t>
      </w:r>
    </w:p>
    <w:p w:rsidR="009E31E7" w:rsidRPr="00CF07B4" w:rsidRDefault="009E31E7" w:rsidP="00CF07B4">
      <w:pPr>
        <w:jc w:val="center"/>
        <w:rPr>
          <w:sz w:val="24"/>
          <w:szCs w:val="24"/>
        </w:rPr>
      </w:pPr>
    </w:p>
    <w:p w:rsidR="00EE6706" w:rsidRPr="00CF07B4" w:rsidRDefault="009E31E7" w:rsidP="00CF07B4">
      <w:pPr>
        <w:jc w:val="center"/>
        <w:rPr>
          <w:b/>
          <w:sz w:val="24"/>
          <w:szCs w:val="24"/>
        </w:rPr>
      </w:pPr>
      <w:r w:rsidRPr="00CF07B4">
        <w:rPr>
          <w:b/>
          <w:sz w:val="24"/>
          <w:szCs w:val="24"/>
        </w:rPr>
        <w:t>YÖNETİM KURULU</w:t>
      </w:r>
    </w:p>
    <w:tbl>
      <w:tblPr>
        <w:tblStyle w:val="TabloKlavuzu"/>
        <w:tblW w:w="0" w:type="auto"/>
        <w:tblLook w:val="04A0"/>
      </w:tblPr>
      <w:tblGrid>
        <w:gridCol w:w="3020"/>
        <w:gridCol w:w="3779"/>
        <w:gridCol w:w="2263"/>
      </w:tblGrid>
      <w:tr w:rsidR="00EE6706" w:rsidRPr="00CF07B4" w:rsidTr="00EE6706">
        <w:tc>
          <w:tcPr>
            <w:tcW w:w="3020" w:type="dxa"/>
          </w:tcPr>
          <w:p w:rsidR="00EE6706" w:rsidRPr="00CF07B4" w:rsidRDefault="00EE6706" w:rsidP="00CF07B4">
            <w:pPr>
              <w:jc w:val="both"/>
              <w:rPr>
                <w:b/>
                <w:sz w:val="24"/>
                <w:szCs w:val="24"/>
              </w:rPr>
            </w:pPr>
            <w:r w:rsidRPr="00CF07B4">
              <w:rPr>
                <w:b/>
                <w:sz w:val="24"/>
                <w:szCs w:val="24"/>
              </w:rPr>
              <w:t>ADI SOYADI</w:t>
            </w:r>
          </w:p>
        </w:tc>
        <w:tc>
          <w:tcPr>
            <w:tcW w:w="3779" w:type="dxa"/>
          </w:tcPr>
          <w:p w:rsidR="00EE6706" w:rsidRPr="00CF07B4" w:rsidRDefault="00EE6706" w:rsidP="00CF07B4">
            <w:pPr>
              <w:jc w:val="both"/>
              <w:rPr>
                <w:b/>
                <w:sz w:val="24"/>
                <w:szCs w:val="24"/>
              </w:rPr>
            </w:pPr>
            <w:r w:rsidRPr="00CF07B4">
              <w:rPr>
                <w:b/>
                <w:sz w:val="24"/>
                <w:szCs w:val="24"/>
              </w:rPr>
              <w:t>GÖREVİ</w:t>
            </w:r>
          </w:p>
        </w:tc>
        <w:tc>
          <w:tcPr>
            <w:tcW w:w="2263" w:type="dxa"/>
          </w:tcPr>
          <w:p w:rsidR="00EE6706" w:rsidRPr="00CF07B4" w:rsidRDefault="00EE6706" w:rsidP="00CF07B4">
            <w:pPr>
              <w:jc w:val="both"/>
              <w:rPr>
                <w:b/>
                <w:sz w:val="24"/>
                <w:szCs w:val="24"/>
              </w:rPr>
            </w:pPr>
            <w:r w:rsidRPr="00CF07B4">
              <w:rPr>
                <w:b/>
                <w:sz w:val="24"/>
                <w:szCs w:val="24"/>
              </w:rPr>
              <w:t>İMZA</w:t>
            </w:r>
          </w:p>
        </w:tc>
      </w:tr>
      <w:tr w:rsidR="00EE6706" w:rsidRPr="00CF07B4" w:rsidTr="00EE6706">
        <w:tc>
          <w:tcPr>
            <w:tcW w:w="3020" w:type="dxa"/>
          </w:tcPr>
          <w:p w:rsidR="00EE6706" w:rsidRPr="00CF07B4" w:rsidRDefault="00EE6706" w:rsidP="00CF07B4">
            <w:pPr>
              <w:jc w:val="both"/>
              <w:rPr>
                <w:sz w:val="24"/>
                <w:szCs w:val="24"/>
              </w:rPr>
            </w:pPr>
          </w:p>
        </w:tc>
        <w:tc>
          <w:tcPr>
            <w:tcW w:w="3779" w:type="dxa"/>
          </w:tcPr>
          <w:p w:rsidR="00EE6706" w:rsidRPr="00CF07B4" w:rsidRDefault="00EE6706" w:rsidP="00CF07B4">
            <w:pPr>
              <w:jc w:val="both"/>
              <w:rPr>
                <w:sz w:val="24"/>
                <w:szCs w:val="24"/>
              </w:rPr>
            </w:pPr>
          </w:p>
        </w:tc>
        <w:tc>
          <w:tcPr>
            <w:tcW w:w="2263" w:type="dxa"/>
          </w:tcPr>
          <w:p w:rsidR="00EE6706" w:rsidRPr="00CF07B4" w:rsidRDefault="00EE6706" w:rsidP="00CF07B4">
            <w:pPr>
              <w:jc w:val="both"/>
              <w:rPr>
                <w:b/>
                <w:sz w:val="24"/>
                <w:szCs w:val="24"/>
              </w:rPr>
            </w:pPr>
          </w:p>
        </w:tc>
      </w:tr>
      <w:tr w:rsidR="00EE6706" w:rsidRPr="00CF07B4" w:rsidTr="00EE6706">
        <w:tc>
          <w:tcPr>
            <w:tcW w:w="3020" w:type="dxa"/>
          </w:tcPr>
          <w:p w:rsidR="00EE6706" w:rsidRPr="00CF07B4" w:rsidRDefault="00EE6706" w:rsidP="00CF07B4">
            <w:pPr>
              <w:jc w:val="both"/>
              <w:rPr>
                <w:sz w:val="24"/>
                <w:szCs w:val="24"/>
              </w:rPr>
            </w:pPr>
          </w:p>
        </w:tc>
        <w:tc>
          <w:tcPr>
            <w:tcW w:w="3779" w:type="dxa"/>
          </w:tcPr>
          <w:p w:rsidR="00EE6706" w:rsidRPr="00CF07B4" w:rsidRDefault="00EE6706" w:rsidP="00CF07B4">
            <w:pPr>
              <w:jc w:val="both"/>
              <w:rPr>
                <w:sz w:val="24"/>
                <w:szCs w:val="24"/>
              </w:rPr>
            </w:pPr>
          </w:p>
        </w:tc>
        <w:tc>
          <w:tcPr>
            <w:tcW w:w="2263" w:type="dxa"/>
          </w:tcPr>
          <w:p w:rsidR="00EE6706" w:rsidRPr="00CF07B4" w:rsidRDefault="00EE6706" w:rsidP="00CF07B4">
            <w:pPr>
              <w:jc w:val="both"/>
              <w:rPr>
                <w:b/>
                <w:sz w:val="24"/>
                <w:szCs w:val="24"/>
              </w:rPr>
            </w:pPr>
          </w:p>
        </w:tc>
      </w:tr>
      <w:tr w:rsidR="00EE6706" w:rsidRPr="00CF07B4" w:rsidTr="00EE6706">
        <w:tc>
          <w:tcPr>
            <w:tcW w:w="3020" w:type="dxa"/>
          </w:tcPr>
          <w:p w:rsidR="00EE6706" w:rsidRPr="00CF07B4" w:rsidRDefault="00EE6706" w:rsidP="00CF07B4">
            <w:pPr>
              <w:jc w:val="both"/>
              <w:rPr>
                <w:sz w:val="24"/>
                <w:szCs w:val="24"/>
              </w:rPr>
            </w:pPr>
          </w:p>
        </w:tc>
        <w:tc>
          <w:tcPr>
            <w:tcW w:w="3779" w:type="dxa"/>
          </w:tcPr>
          <w:p w:rsidR="00EE6706" w:rsidRPr="00CF07B4" w:rsidRDefault="00EE6706" w:rsidP="00CF07B4">
            <w:pPr>
              <w:jc w:val="both"/>
              <w:rPr>
                <w:sz w:val="24"/>
                <w:szCs w:val="24"/>
              </w:rPr>
            </w:pPr>
          </w:p>
        </w:tc>
        <w:tc>
          <w:tcPr>
            <w:tcW w:w="2263" w:type="dxa"/>
          </w:tcPr>
          <w:p w:rsidR="00EE6706" w:rsidRPr="00CF07B4" w:rsidRDefault="00EE6706" w:rsidP="00CF07B4">
            <w:pPr>
              <w:jc w:val="both"/>
              <w:rPr>
                <w:b/>
                <w:sz w:val="24"/>
                <w:szCs w:val="24"/>
              </w:rPr>
            </w:pPr>
          </w:p>
        </w:tc>
      </w:tr>
      <w:tr w:rsidR="00EE6706" w:rsidRPr="00CF07B4" w:rsidTr="00EE6706">
        <w:tc>
          <w:tcPr>
            <w:tcW w:w="3020" w:type="dxa"/>
          </w:tcPr>
          <w:p w:rsidR="00EE6706" w:rsidRPr="00CF07B4" w:rsidRDefault="00EE6706" w:rsidP="00CF07B4">
            <w:pPr>
              <w:rPr>
                <w:sz w:val="24"/>
                <w:szCs w:val="24"/>
              </w:rPr>
            </w:pPr>
          </w:p>
        </w:tc>
        <w:tc>
          <w:tcPr>
            <w:tcW w:w="3779" w:type="dxa"/>
          </w:tcPr>
          <w:p w:rsidR="00EE6706" w:rsidRPr="00CF07B4" w:rsidRDefault="00EE6706" w:rsidP="00CF07B4">
            <w:pPr>
              <w:rPr>
                <w:sz w:val="24"/>
                <w:szCs w:val="24"/>
              </w:rPr>
            </w:pPr>
          </w:p>
        </w:tc>
        <w:tc>
          <w:tcPr>
            <w:tcW w:w="2263" w:type="dxa"/>
          </w:tcPr>
          <w:p w:rsidR="00EE6706" w:rsidRPr="00CF07B4" w:rsidRDefault="00EE6706" w:rsidP="00CF07B4">
            <w:pPr>
              <w:jc w:val="both"/>
              <w:rPr>
                <w:b/>
                <w:sz w:val="24"/>
                <w:szCs w:val="24"/>
              </w:rPr>
            </w:pPr>
          </w:p>
        </w:tc>
      </w:tr>
    </w:tbl>
    <w:p w:rsidR="008F7393" w:rsidRPr="00CF07B4" w:rsidRDefault="008F7393" w:rsidP="00CF07B4">
      <w:pPr>
        <w:jc w:val="both"/>
        <w:rPr>
          <w:b/>
          <w:sz w:val="24"/>
          <w:szCs w:val="24"/>
        </w:rPr>
      </w:pPr>
    </w:p>
    <w:p w:rsidR="00276E2D" w:rsidRPr="00CF07B4" w:rsidRDefault="008F7393" w:rsidP="00CF07B4">
      <w:pPr>
        <w:jc w:val="both"/>
        <w:rPr>
          <w:sz w:val="24"/>
          <w:szCs w:val="24"/>
        </w:rPr>
      </w:pPr>
      <w:r w:rsidRPr="00CF07B4">
        <w:rPr>
          <w:sz w:val="24"/>
          <w:szCs w:val="24"/>
        </w:rPr>
        <w:t>-Proje yönetim kurulu üyeleri öğrencilerden gelen müracaat formlarını öğrencinin sınıf öğretmeninden alarak okul idaresine teslim eder. Okul idaresinin görüşü alındıktan sonra öğrenci formu yürütme kuruluna gider ve kurul karara bağlar. Yürütme kurulu üyeleri proje yönetim ekibi üyelerinin verdiği diğer görev ve sorumlulukları yerine getirir.</w:t>
      </w:r>
    </w:p>
    <w:p w:rsidR="00276E2D" w:rsidRPr="00CF07B4" w:rsidRDefault="00276E2D" w:rsidP="00CF07B4">
      <w:pPr>
        <w:jc w:val="center"/>
        <w:rPr>
          <w:b/>
          <w:sz w:val="24"/>
          <w:szCs w:val="24"/>
        </w:rPr>
      </w:pPr>
      <w:r w:rsidRPr="00CF07B4">
        <w:rPr>
          <w:b/>
          <w:sz w:val="24"/>
          <w:szCs w:val="24"/>
        </w:rPr>
        <w:t>ÖĞRENCİ TEMSİLCİLERİ</w:t>
      </w:r>
    </w:p>
    <w:tbl>
      <w:tblPr>
        <w:tblStyle w:val="TabloKlavuzu"/>
        <w:tblW w:w="0" w:type="auto"/>
        <w:tblLook w:val="04A0"/>
      </w:tblPr>
      <w:tblGrid>
        <w:gridCol w:w="4531"/>
        <w:gridCol w:w="4531"/>
      </w:tblGrid>
      <w:tr w:rsidR="00276E2D" w:rsidRPr="00CF07B4" w:rsidTr="00276E2D">
        <w:tc>
          <w:tcPr>
            <w:tcW w:w="4531" w:type="dxa"/>
          </w:tcPr>
          <w:p w:rsidR="00276E2D" w:rsidRPr="00CF07B4" w:rsidRDefault="00276E2D" w:rsidP="00CF07B4">
            <w:pPr>
              <w:jc w:val="both"/>
              <w:rPr>
                <w:b/>
                <w:sz w:val="24"/>
                <w:szCs w:val="24"/>
              </w:rPr>
            </w:pPr>
            <w:r w:rsidRPr="00CF07B4">
              <w:rPr>
                <w:b/>
                <w:sz w:val="24"/>
                <w:szCs w:val="24"/>
              </w:rPr>
              <w:t>ADI SOYADI</w:t>
            </w:r>
          </w:p>
        </w:tc>
        <w:tc>
          <w:tcPr>
            <w:tcW w:w="4531" w:type="dxa"/>
          </w:tcPr>
          <w:p w:rsidR="00276E2D" w:rsidRPr="00CF07B4" w:rsidRDefault="00276E2D" w:rsidP="00CF07B4">
            <w:pPr>
              <w:jc w:val="both"/>
              <w:rPr>
                <w:b/>
                <w:sz w:val="24"/>
                <w:szCs w:val="24"/>
              </w:rPr>
            </w:pPr>
            <w:r w:rsidRPr="00CF07B4">
              <w:rPr>
                <w:b/>
                <w:sz w:val="24"/>
                <w:szCs w:val="24"/>
              </w:rPr>
              <w:t>SINIFI</w:t>
            </w:r>
          </w:p>
        </w:tc>
      </w:tr>
      <w:tr w:rsidR="00276E2D" w:rsidRPr="00CF07B4" w:rsidTr="00276E2D">
        <w:tc>
          <w:tcPr>
            <w:tcW w:w="4531" w:type="dxa"/>
          </w:tcPr>
          <w:p w:rsidR="00276E2D" w:rsidRPr="00CF07B4" w:rsidRDefault="00276E2D" w:rsidP="00CF07B4">
            <w:pPr>
              <w:jc w:val="both"/>
              <w:rPr>
                <w:b/>
                <w:sz w:val="24"/>
                <w:szCs w:val="24"/>
              </w:rPr>
            </w:pPr>
          </w:p>
        </w:tc>
        <w:tc>
          <w:tcPr>
            <w:tcW w:w="4531" w:type="dxa"/>
          </w:tcPr>
          <w:p w:rsidR="00276E2D" w:rsidRPr="00CF07B4" w:rsidRDefault="00F33AFD" w:rsidP="00CF07B4">
            <w:pPr>
              <w:jc w:val="both"/>
              <w:rPr>
                <w:b/>
                <w:sz w:val="24"/>
                <w:szCs w:val="24"/>
              </w:rPr>
            </w:pPr>
            <w:r w:rsidRPr="00CF07B4">
              <w:rPr>
                <w:b/>
                <w:sz w:val="24"/>
                <w:szCs w:val="24"/>
              </w:rPr>
              <w:t>5-A</w:t>
            </w:r>
          </w:p>
        </w:tc>
      </w:tr>
      <w:tr w:rsidR="00276E2D" w:rsidRPr="00CF07B4" w:rsidTr="00276E2D">
        <w:tc>
          <w:tcPr>
            <w:tcW w:w="4531" w:type="dxa"/>
          </w:tcPr>
          <w:p w:rsidR="00276E2D" w:rsidRPr="00CF07B4" w:rsidRDefault="00276E2D" w:rsidP="00CF07B4">
            <w:pPr>
              <w:jc w:val="both"/>
              <w:rPr>
                <w:b/>
                <w:sz w:val="24"/>
                <w:szCs w:val="24"/>
              </w:rPr>
            </w:pPr>
          </w:p>
        </w:tc>
        <w:tc>
          <w:tcPr>
            <w:tcW w:w="4531" w:type="dxa"/>
          </w:tcPr>
          <w:p w:rsidR="00276E2D" w:rsidRPr="00CF07B4" w:rsidRDefault="00276E2D" w:rsidP="00CF07B4">
            <w:pPr>
              <w:jc w:val="both"/>
              <w:rPr>
                <w:b/>
                <w:sz w:val="24"/>
                <w:szCs w:val="24"/>
              </w:rPr>
            </w:pPr>
            <w:r w:rsidRPr="00CF07B4">
              <w:rPr>
                <w:b/>
                <w:sz w:val="24"/>
                <w:szCs w:val="24"/>
              </w:rPr>
              <w:t>6-A</w:t>
            </w:r>
          </w:p>
        </w:tc>
      </w:tr>
      <w:tr w:rsidR="00276E2D" w:rsidRPr="00CF07B4" w:rsidTr="00276E2D">
        <w:tc>
          <w:tcPr>
            <w:tcW w:w="4531" w:type="dxa"/>
          </w:tcPr>
          <w:p w:rsidR="00276E2D" w:rsidRPr="00CF07B4" w:rsidRDefault="00276E2D" w:rsidP="00CF07B4">
            <w:pPr>
              <w:jc w:val="both"/>
              <w:rPr>
                <w:b/>
                <w:sz w:val="24"/>
                <w:szCs w:val="24"/>
              </w:rPr>
            </w:pPr>
          </w:p>
        </w:tc>
        <w:tc>
          <w:tcPr>
            <w:tcW w:w="4531" w:type="dxa"/>
          </w:tcPr>
          <w:p w:rsidR="00276E2D" w:rsidRPr="00CF07B4" w:rsidRDefault="00F33AFD" w:rsidP="00CF07B4">
            <w:pPr>
              <w:jc w:val="both"/>
              <w:rPr>
                <w:b/>
                <w:sz w:val="24"/>
                <w:szCs w:val="24"/>
              </w:rPr>
            </w:pPr>
            <w:r w:rsidRPr="00CF07B4">
              <w:rPr>
                <w:b/>
                <w:sz w:val="24"/>
                <w:szCs w:val="24"/>
              </w:rPr>
              <w:t>7-A</w:t>
            </w:r>
          </w:p>
        </w:tc>
      </w:tr>
      <w:tr w:rsidR="00F33AFD" w:rsidRPr="00CF07B4" w:rsidTr="00276E2D">
        <w:tc>
          <w:tcPr>
            <w:tcW w:w="4531" w:type="dxa"/>
          </w:tcPr>
          <w:p w:rsidR="00F33AFD" w:rsidRPr="00CF07B4" w:rsidRDefault="00F33AFD" w:rsidP="00CF07B4">
            <w:pPr>
              <w:jc w:val="both"/>
              <w:rPr>
                <w:b/>
                <w:sz w:val="24"/>
                <w:szCs w:val="24"/>
              </w:rPr>
            </w:pPr>
          </w:p>
        </w:tc>
        <w:tc>
          <w:tcPr>
            <w:tcW w:w="4531" w:type="dxa"/>
          </w:tcPr>
          <w:p w:rsidR="00F33AFD" w:rsidRPr="00CF07B4" w:rsidRDefault="00F33AFD" w:rsidP="00CF07B4">
            <w:pPr>
              <w:jc w:val="both"/>
              <w:rPr>
                <w:b/>
                <w:sz w:val="24"/>
                <w:szCs w:val="24"/>
              </w:rPr>
            </w:pPr>
            <w:r w:rsidRPr="00CF07B4">
              <w:rPr>
                <w:b/>
                <w:sz w:val="24"/>
                <w:szCs w:val="24"/>
              </w:rPr>
              <w:t>8-A</w:t>
            </w:r>
          </w:p>
        </w:tc>
      </w:tr>
    </w:tbl>
    <w:p w:rsidR="00276E2D" w:rsidRPr="00CF07B4" w:rsidRDefault="00276E2D" w:rsidP="00CF07B4">
      <w:pPr>
        <w:jc w:val="both"/>
        <w:rPr>
          <w:b/>
          <w:sz w:val="24"/>
          <w:szCs w:val="24"/>
        </w:rPr>
      </w:pPr>
    </w:p>
    <w:p w:rsidR="00276E2D" w:rsidRDefault="00CF07B4" w:rsidP="00CF07B4">
      <w:pPr>
        <w:jc w:val="both"/>
        <w:rPr>
          <w:sz w:val="24"/>
          <w:szCs w:val="24"/>
        </w:rPr>
      </w:pPr>
      <w:r w:rsidRPr="00CF07B4">
        <w:rPr>
          <w:sz w:val="24"/>
          <w:szCs w:val="24"/>
        </w:rPr>
        <w:t>-Öğrenci temsilcileri yönetim ekibi ve yönetim kurulu üyelerinin verdiği görevleri yerine getirir. Proje kapsamındaki etkinliklerde sınıf içi ve sınıf dışı çalışmalar aktif katılım sağlar. Yönetim kurulu toplantılarına katılıp düşüncelerini özgürce ifade edebilirler. Topluluğa ait pano çalışmalarında yönetim kurulu üyelerine yardımcı olurlar.</w:t>
      </w:r>
    </w:p>
    <w:p w:rsidR="00DA0D9A" w:rsidRDefault="00DA0D9A" w:rsidP="00CF07B4">
      <w:pPr>
        <w:jc w:val="both"/>
        <w:rPr>
          <w:sz w:val="24"/>
          <w:szCs w:val="24"/>
        </w:rPr>
      </w:pPr>
    </w:p>
    <w:p w:rsidR="00DA0D9A" w:rsidRDefault="00DA0D9A" w:rsidP="00DA0D9A">
      <w:pPr>
        <w:jc w:val="center"/>
        <w:rPr>
          <w:sz w:val="24"/>
          <w:szCs w:val="24"/>
        </w:rPr>
      </w:pPr>
      <w:r>
        <w:rPr>
          <w:sz w:val="24"/>
          <w:szCs w:val="24"/>
        </w:rPr>
        <w:t>Emin KOTANOĞLU</w:t>
      </w:r>
    </w:p>
    <w:p w:rsidR="00DA0D9A" w:rsidRDefault="00DA0D9A" w:rsidP="00DA0D9A">
      <w:pPr>
        <w:jc w:val="center"/>
        <w:rPr>
          <w:sz w:val="24"/>
          <w:szCs w:val="24"/>
        </w:rPr>
      </w:pPr>
      <w:r>
        <w:rPr>
          <w:sz w:val="24"/>
          <w:szCs w:val="24"/>
        </w:rPr>
        <w:t xml:space="preserve">Müdür </w:t>
      </w:r>
    </w:p>
    <w:p w:rsidR="00DA0D9A" w:rsidRPr="00DA0D9A" w:rsidRDefault="00DA0D9A" w:rsidP="00DA0D9A">
      <w:pPr>
        <w:jc w:val="center"/>
        <w:rPr>
          <w:sz w:val="24"/>
          <w:szCs w:val="24"/>
        </w:rPr>
      </w:pPr>
      <w:r>
        <w:rPr>
          <w:sz w:val="24"/>
          <w:szCs w:val="24"/>
        </w:rPr>
        <w:t>Uygundur</w:t>
      </w:r>
    </w:p>
    <w:sectPr w:rsidR="00DA0D9A" w:rsidRPr="00DA0D9A" w:rsidSect="00C671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191591"/>
    <w:rsid w:val="00064EAD"/>
    <w:rsid w:val="00191591"/>
    <w:rsid w:val="00276E2D"/>
    <w:rsid w:val="002C0FE9"/>
    <w:rsid w:val="003A4943"/>
    <w:rsid w:val="003F34DA"/>
    <w:rsid w:val="00493EA5"/>
    <w:rsid w:val="004C2F12"/>
    <w:rsid w:val="0070524E"/>
    <w:rsid w:val="007276F2"/>
    <w:rsid w:val="00872730"/>
    <w:rsid w:val="00897F72"/>
    <w:rsid w:val="008F7393"/>
    <w:rsid w:val="00910046"/>
    <w:rsid w:val="00945CD1"/>
    <w:rsid w:val="009E31E7"/>
    <w:rsid w:val="00A5433E"/>
    <w:rsid w:val="00AB3157"/>
    <w:rsid w:val="00C67179"/>
    <w:rsid w:val="00C9056D"/>
    <w:rsid w:val="00CF07B4"/>
    <w:rsid w:val="00DA0D9A"/>
    <w:rsid w:val="00DD1F0E"/>
    <w:rsid w:val="00DE41CD"/>
    <w:rsid w:val="00EE6706"/>
    <w:rsid w:val="00F33A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2F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C2F12"/>
    <w:rPr>
      <w:b/>
      <w:bCs/>
    </w:rPr>
  </w:style>
  <w:style w:type="table" w:styleId="TabloKlavuzu">
    <w:name w:val="Table Grid"/>
    <w:basedOn w:val="NormalTablo"/>
    <w:uiPriority w:val="39"/>
    <w:rsid w:val="00DD1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E41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41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7087240">
      <w:bodyDiv w:val="1"/>
      <w:marLeft w:val="0"/>
      <w:marRight w:val="0"/>
      <w:marTop w:val="0"/>
      <w:marBottom w:val="0"/>
      <w:divBdr>
        <w:top w:val="none" w:sz="0" w:space="0" w:color="auto"/>
        <w:left w:val="none" w:sz="0" w:space="0" w:color="auto"/>
        <w:bottom w:val="none" w:sz="0" w:space="0" w:color="auto"/>
        <w:right w:val="none" w:sz="0" w:space="0" w:color="auto"/>
      </w:divBdr>
      <w:divsChild>
        <w:div w:id="979378993">
          <w:marLeft w:val="0"/>
          <w:marRight w:val="0"/>
          <w:marTop w:val="0"/>
          <w:marBottom w:val="300"/>
          <w:divBdr>
            <w:top w:val="none" w:sz="0" w:space="0" w:color="auto"/>
            <w:left w:val="none" w:sz="0" w:space="0" w:color="auto"/>
            <w:bottom w:val="single" w:sz="6" w:space="0" w:color="F9F9F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CEYLAN</dc:creator>
  <cp:keywords/>
  <dc:description/>
  <cp:lastModifiedBy>Lenovo</cp:lastModifiedBy>
  <cp:revision>16</cp:revision>
  <cp:lastPrinted>2022-11-09T12:02:00Z</cp:lastPrinted>
  <dcterms:created xsi:type="dcterms:W3CDTF">2019-10-01T08:15:00Z</dcterms:created>
  <dcterms:modified xsi:type="dcterms:W3CDTF">2022-11-22T10:08:00Z</dcterms:modified>
</cp:coreProperties>
</file>